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79" w:rsidRPr="00FA6179" w:rsidRDefault="00FA6179" w:rsidP="00FA6179">
      <w:pPr>
        <w:widowControl w:val="0"/>
        <w:jc w:val="center"/>
        <w:rPr>
          <w:b/>
        </w:rPr>
      </w:pPr>
      <w:r w:rsidRPr="00FA6179">
        <w:rPr>
          <w:b/>
        </w:rPr>
        <w:t>Teacher Inventory for Assessing Giftedness</w:t>
      </w:r>
    </w:p>
    <w:p w:rsidR="00FA6179" w:rsidRDefault="00FA6179" w:rsidP="00FA6179">
      <w:pPr>
        <w:pStyle w:val="FIGTABLECAPTION"/>
      </w:pPr>
    </w:p>
    <w:p w:rsidR="00FA6179" w:rsidRDefault="00FA6179" w:rsidP="00FA6179">
      <w:pPr>
        <w:pStyle w:val="FIGTABLECAPTION"/>
      </w:pPr>
    </w:p>
    <w:p w:rsidR="00FA6179" w:rsidRPr="00FA6179" w:rsidRDefault="00FA6179" w:rsidP="00FA6179">
      <w:pPr>
        <w:widowControl w:val="0"/>
        <w:outlineLvl w:val="0"/>
        <w:rPr>
          <w:rFonts w:ascii="Helvetica" w:hAnsi="Helvetica"/>
          <w:sz w:val="22"/>
          <w:szCs w:val="22"/>
        </w:rPr>
      </w:pPr>
      <w:r w:rsidRPr="00FA6179">
        <w:rPr>
          <w:rFonts w:ascii="Helvetica" w:hAnsi="Helvetica"/>
          <w:sz w:val="22"/>
          <w:szCs w:val="22"/>
        </w:rPr>
        <w:t>Student’s Name:  ____________________________ Age:  ________</w:t>
      </w:r>
      <w:proofErr w:type="gramStart"/>
      <w:r w:rsidRPr="00FA6179">
        <w:rPr>
          <w:rFonts w:ascii="Helvetica" w:hAnsi="Helvetica"/>
          <w:sz w:val="22"/>
          <w:szCs w:val="22"/>
        </w:rPr>
        <w:t>_  Grade</w:t>
      </w:r>
      <w:proofErr w:type="gramEnd"/>
      <w:r w:rsidRPr="00FA6179">
        <w:rPr>
          <w:rFonts w:ascii="Helvetica" w:hAnsi="Helvetica"/>
          <w:sz w:val="22"/>
          <w:szCs w:val="22"/>
        </w:rPr>
        <w:t>:  __________</w:t>
      </w:r>
    </w:p>
    <w:p w:rsidR="00FA6179" w:rsidRPr="00FA6179" w:rsidRDefault="00FA6179" w:rsidP="00FA6179">
      <w:pPr>
        <w:widowControl w:val="0"/>
        <w:rPr>
          <w:rFonts w:ascii="Helvetica" w:hAnsi="Helvetica"/>
          <w:sz w:val="22"/>
          <w:szCs w:val="22"/>
        </w:rPr>
      </w:pPr>
    </w:p>
    <w:p w:rsidR="00FA6179" w:rsidRPr="00FA6179" w:rsidRDefault="00FA6179" w:rsidP="00FA6179">
      <w:pPr>
        <w:widowControl w:val="0"/>
        <w:outlineLvl w:val="0"/>
        <w:rPr>
          <w:rFonts w:ascii="Helvetica" w:hAnsi="Helvetica"/>
          <w:sz w:val="22"/>
          <w:szCs w:val="22"/>
        </w:rPr>
      </w:pPr>
      <w:r w:rsidRPr="00FA6179">
        <w:rPr>
          <w:rFonts w:ascii="Helvetica" w:hAnsi="Helvetica"/>
          <w:sz w:val="22"/>
          <w:szCs w:val="22"/>
        </w:rPr>
        <w:t>Teacher’s Name:  _______________________________________Date:  _______________</w:t>
      </w:r>
    </w:p>
    <w:p w:rsidR="00FA6179" w:rsidRDefault="00FA6179" w:rsidP="00FA6179">
      <w:pPr>
        <w:widowControl w:val="0"/>
        <w:rPr>
          <w:rFonts w:ascii="Helvetica" w:hAnsi="Helvetica"/>
        </w:rPr>
      </w:pPr>
    </w:p>
    <w:p w:rsidR="00FA6179" w:rsidRDefault="00FA6179" w:rsidP="00FA6179">
      <w:pPr>
        <w:widowControl w:val="0"/>
        <w:rPr>
          <w:rFonts w:ascii="Helvetica" w:hAnsi="Helvetica"/>
        </w:rPr>
      </w:pPr>
      <w:r>
        <w:rPr>
          <w:rFonts w:ascii="Helvetica" w:hAnsi="Helvetica"/>
        </w:rPr>
        <w:t>Directions:  Check the column for each characteristic that best describes your observation of the student’s development.</w:t>
      </w:r>
    </w:p>
    <w:p w:rsidR="00FA6179" w:rsidRDefault="00FA6179" w:rsidP="00FA6179">
      <w:pPr>
        <w:widowControl w:val="0"/>
        <w:rPr>
          <w:rFonts w:ascii="Helvetica" w:hAnsi="Helveti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08"/>
        <w:gridCol w:w="1170"/>
        <w:gridCol w:w="1350"/>
        <w:gridCol w:w="1368"/>
      </w:tblGrid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B8256F">
            <w:pPr>
              <w:widowControl w:val="0"/>
              <w:jc w:val="center"/>
              <w:rPr>
                <w:rFonts w:ascii="Helvetica" w:hAnsi="Helvetica"/>
                <w:b/>
                <w:sz w:val="20"/>
              </w:rPr>
            </w:pPr>
          </w:p>
          <w:p w:rsidR="00FA6179" w:rsidRDefault="00FA6179" w:rsidP="00B8256F">
            <w:pPr>
              <w:widowControl w:val="0"/>
              <w:jc w:val="center"/>
              <w:rPr>
                <w:rFonts w:ascii="Helvetica" w:hAnsi="Helvetica"/>
                <w:b/>
                <w:sz w:val="20"/>
              </w:rPr>
            </w:pPr>
            <w:r>
              <w:rPr>
                <w:rFonts w:ascii="Helvetica" w:hAnsi="Helvetica"/>
                <w:b/>
                <w:sz w:val="20"/>
              </w:rPr>
              <w:t>Characteristics</w:t>
            </w:r>
          </w:p>
          <w:p w:rsidR="00FA6179" w:rsidRDefault="00FA6179" w:rsidP="00B8256F">
            <w:pPr>
              <w:widowControl w:val="0"/>
              <w:jc w:val="center"/>
              <w:rPr>
                <w:rFonts w:ascii="Helvetica" w:hAnsi="Helvetica"/>
                <w:b/>
                <w:sz w:val="20"/>
              </w:rPr>
            </w:pP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jc w:val="center"/>
              <w:rPr>
                <w:rFonts w:ascii="Helvetica" w:hAnsi="Helvetica"/>
                <w:b/>
                <w:sz w:val="20"/>
              </w:rPr>
            </w:pPr>
          </w:p>
          <w:p w:rsidR="00FA6179" w:rsidRDefault="00FA6179" w:rsidP="00B8256F">
            <w:pPr>
              <w:widowControl w:val="0"/>
              <w:jc w:val="center"/>
              <w:rPr>
                <w:rFonts w:ascii="Helvetica" w:hAnsi="Helvetica"/>
                <w:b/>
                <w:sz w:val="20"/>
              </w:rPr>
            </w:pPr>
            <w:r>
              <w:rPr>
                <w:rFonts w:ascii="Helvetica" w:hAnsi="Helvetica"/>
                <w:b/>
                <w:sz w:val="20"/>
              </w:rPr>
              <w:t>Se</w:t>
            </w:r>
            <w:r>
              <w:rPr>
                <w:rFonts w:ascii="Helvetica" w:hAnsi="Helvetica"/>
                <w:b/>
                <w:sz w:val="20"/>
              </w:rPr>
              <w:t>l</w:t>
            </w:r>
            <w:r>
              <w:rPr>
                <w:rFonts w:ascii="Helvetica" w:hAnsi="Helvetica"/>
                <w:b/>
                <w:sz w:val="20"/>
              </w:rPr>
              <w:t>dom</w:t>
            </w: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b/>
                <w:sz w:val="20"/>
              </w:rPr>
            </w:pPr>
          </w:p>
          <w:p w:rsidR="00FA6179" w:rsidRDefault="00FA6179" w:rsidP="00B8256F">
            <w:pPr>
              <w:widowControl w:val="0"/>
              <w:rPr>
                <w:rFonts w:ascii="Helvetica" w:hAnsi="Helvetica"/>
                <w:b/>
                <w:sz w:val="20"/>
              </w:rPr>
            </w:pPr>
            <w:r>
              <w:rPr>
                <w:rFonts w:ascii="Helvetica" w:hAnsi="Helvetica"/>
                <w:b/>
                <w:sz w:val="20"/>
              </w:rPr>
              <w:t>Som</w:t>
            </w:r>
            <w:r>
              <w:rPr>
                <w:rFonts w:ascii="Helvetica" w:hAnsi="Helvetica"/>
                <w:b/>
                <w:sz w:val="20"/>
              </w:rPr>
              <w:t>e</w:t>
            </w:r>
            <w:r>
              <w:rPr>
                <w:rFonts w:ascii="Helvetica" w:hAnsi="Helvetica"/>
                <w:b/>
                <w:sz w:val="20"/>
              </w:rPr>
              <w:t>times</w:t>
            </w: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jc w:val="center"/>
              <w:rPr>
                <w:rFonts w:ascii="Helvetica" w:hAnsi="Helvetica"/>
                <w:b/>
                <w:sz w:val="20"/>
              </w:rPr>
            </w:pPr>
          </w:p>
          <w:p w:rsidR="00FA6179" w:rsidRDefault="00FA6179" w:rsidP="00B8256F">
            <w:pPr>
              <w:widowControl w:val="0"/>
              <w:jc w:val="center"/>
              <w:rPr>
                <w:rFonts w:ascii="Helvetica" w:hAnsi="Helvetica"/>
                <w:b/>
                <w:sz w:val="20"/>
              </w:rPr>
            </w:pPr>
            <w:r>
              <w:rPr>
                <w:rFonts w:ascii="Helvetica" w:hAnsi="Helvetica"/>
                <w:b/>
                <w:sz w:val="20"/>
              </w:rPr>
              <w:t>Regularly</w:t>
            </w: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Advanced vocabulary for age or grade level;</w:t>
            </w:r>
          </w:p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Highly verbal 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Knowledgeable about a variety of topics beyond the usual inte</w:t>
            </w:r>
            <w:r>
              <w:rPr>
                <w:rFonts w:ascii="Helvetica" w:hAnsi="Helvetica"/>
                <w:sz w:val="20"/>
              </w:rPr>
              <w:t>r</w:t>
            </w:r>
            <w:r>
              <w:rPr>
                <w:rFonts w:ascii="Helvetica" w:hAnsi="Helvetica"/>
                <w:sz w:val="20"/>
              </w:rPr>
              <w:t>ests of age level peers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Memorizes easily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Makes connections readily, quick processing speed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Advanced computation skills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Perceptive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Abstract thinker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Works independently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Reads avidly and absorbs books well above grade level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Shows an intense interest in one or many areas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Risk taker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Displays a keen sense of humor 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Carries responsibility well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Generally leads the activity in which he/she is i</w:t>
            </w:r>
            <w:r>
              <w:rPr>
                <w:rFonts w:ascii="Helvetica" w:hAnsi="Helvetica"/>
                <w:sz w:val="20"/>
              </w:rPr>
              <w:t>n</w:t>
            </w:r>
            <w:r>
              <w:rPr>
                <w:rFonts w:ascii="Helvetica" w:hAnsi="Helvetica"/>
                <w:sz w:val="20"/>
              </w:rPr>
              <w:t>volved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Psychomotor skills; demonstrates kinesthetic motor abilities such as spatial, mechanical, and physical skills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Socially mature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Concentrates well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Persistent in own interests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Sensitive to ideas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Sees differences easily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Fluent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Aesthetically responsive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  <w:tr w:rsidR="00FA6179" w:rsidTr="00B8256F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FA6179" w:rsidRDefault="00FA6179" w:rsidP="00FA6179">
            <w:pPr>
              <w:widowControl w:val="0"/>
              <w:numPr>
                <w:ilvl w:val="0"/>
                <w:numId w:val="1"/>
              </w:num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Concerned about fairness</w:t>
            </w:r>
          </w:p>
        </w:tc>
        <w:tc>
          <w:tcPr>
            <w:tcW w:w="117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50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  <w:tc>
          <w:tcPr>
            <w:tcW w:w="1368" w:type="dxa"/>
          </w:tcPr>
          <w:p w:rsidR="00FA6179" w:rsidRDefault="00FA6179" w:rsidP="00B8256F">
            <w:pPr>
              <w:widowControl w:val="0"/>
              <w:rPr>
                <w:rFonts w:ascii="Helvetica" w:hAnsi="Helvetica"/>
                <w:sz w:val="20"/>
              </w:rPr>
            </w:pPr>
          </w:p>
        </w:tc>
      </w:tr>
    </w:tbl>
    <w:p w:rsidR="00FA6179" w:rsidRDefault="00FA6179" w:rsidP="00FA6179">
      <w:pPr>
        <w:widowControl w:val="0"/>
        <w:rPr>
          <w:rFonts w:ascii="Helvetica" w:hAnsi="Helvetica"/>
        </w:rPr>
      </w:pPr>
    </w:p>
    <w:p w:rsidR="00FA6179" w:rsidRDefault="00FA6179" w:rsidP="00FA6179">
      <w:pPr>
        <w:widowControl w:val="0"/>
        <w:rPr>
          <w:rFonts w:ascii="Helvetica" w:hAnsi="Helvetica"/>
        </w:rPr>
      </w:pPr>
      <w:r>
        <w:rPr>
          <w:rFonts w:ascii="Helvetica" w:hAnsi="Helvetica"/>
          <w:sz w:val="22"/>
        </w:rPr>
        <w:t>Other pertinent comments regarding observ</w:t>
      </w:r>
      <w:r>
        <w:rPr>
          <w:rFonts w:ascii="Helvetica" w:hAnsi="Helvetica"/>
          <w:sz w:val="22"/>
        </w:rPr>
        <w:t>a</w:t>
      </w:r>
      <w:r>
        <w:rPr>
          <w:rFonts w:ascii="Helvetica" w:hAnsi="Helvetica"/>
          <w:sz w:val="22"/>
        </w:rPr>
        <w:t>tions of this student:</w:t>
      </w:r>
      <w:r>
        <w:rPr>
          <w:rFonts w:ascii="Helvetica" w:hAnsi="Helvetica"/>
        </w:rPr>
        <w:tab/>
      </w:r>
    </w:p>
    <w:p w:rsidR="00FA6179" w:rsidRDefault="00FA6179" w:rsidP="00FA6179">
      <w:pPr>
        <w:widowControl w:val="0"/>
        <w:tabs>
          <w:tab w:val="right" w:leader="underscore" w:pos="1008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FA6179" w:rsidRDefault="00FA6179" w:rsidP="00FA6179">
      <w:pPr>
        <w:widowControl w:val="0"/>
        <w:tabs>
          <w:tab w:val="right" w:leader="underscore" w:pos="1008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FA6179" w:rsidRDefault="00FA6179" w:rsidP="00FA6179">
      <w:pPr>
        <w:widowControl w:val="0"/>
        <w:tabs>
          <w:tab w:val="right" w:leader="underscore" w:pos="1008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FA6179" w:rsidRDefault="00FA6179" w:rsidP="00FA6179">
      <w:pPr>
        <w:widowControl w:val="0"/>
        <w:tabs>
          <w:tab w:val="right" w:leader="underscore" w:pos="1008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FA6179" w:rsidRDefault="00FA6179" w:rsidP="00FA6179">
      <w:pPr>
        <w:rPr>
          <w:rFonts w:ascii="Helvetica" w:hAnsi="Helvetica"/>
          <w:sz w:val="18"/>
        </w:rPr>
      </w:pPr>
    </w:p>
    <w:p w:rsidR="00FA6179" w:rsidRPr="00683713" w:rsidRDefault="00FA6179" w:rsidP="00FA6179">
      <w:pPr>
        <w:rPr>
          <w:rFonts w:ascii="Helvetica" w:hAnsi="Helvetica"/>
        </w:rPr>
      </w:pPr>
      <w:r w:rsidRPr="00683713">
        <w:rPr>
          <w:rFonts w:ascii="Arial" w:hAnsi="Arial" w:cs="Arial"/>
        </w:rPr>
        <w:t>Attach, if needed, additional evidence from characteristics listed for culturally diverse students. Please have readily available work samples and/or anecdotal records for the Ac</w:t>
      </w:r>
      <w:r w:rsidRPr="00683713">
        <w:rPr>
          <w:rFonts w:ascii="Arial" w:hAnsi="Arial" w:cs="Arial"/>
        </w:rPr>
        <w:t>a</w:t>
      </w:r>
      <w:r w:rsidRPr="00683713">
        <w:rPr>
          <w:rFonts w:ascii="Arial" w:hAnsi="Arial" w:cs="Arial"/>
        </w:rPr>
        <w:t>demically Gifted Review Committee if the committee requests them</w:t>
      </w:r>
      <w:r>
        <w:t>.</w:t>
      </w:r>
    </w:p>
    <w:p w:rsidR="00553376" w:rsidRDefault="00FA6179"/>
    <w:sectPr w:rsidR="00553376" w:rsidSect="00FA6179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A6179"/>
    <w:rsid w:val="00292257"/>
    <w:rsid w:val="00A51E2D"/>
    <w:rsid w:val="00A944E1"/>
    <w:rsid w:val="00FA6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79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TABLECAPTION">
    <w:name w:val="FIG TABLE CAPTION"/>
    <w:basedOn w:val="Normal"/>
    <w:rsid w:val="00FA6179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>acs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2011-08-07T22:14:00Z</dcterms:created>
  <dcterms:modified xsi:type="dcterms:W3CDTF">2011-08-07T22:15:00Z</dcterms:modified>
</cp:coreProperties>
</file>